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C71E" w14:textId="499593AD" w:rsidR="007B7654" w:rsidRDefault="00A93E9C">
      <w:pPr>
        <w:jc w:val="center"/>
        <w:rPr>
          <w:b/>
          <w:bCs/>
          <w:color w:val="800000"/>
          <w:sz w:val="24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779CC74D" wp14:editId="3548B28B">
            <wp:simplePos x="0" y="0"/>
            <wp:positionH relativeFrom="column">
              <wp:posOffset>2540</wp:posOffset>
            </wp:positionH>
            <wp:positionV relativeFrom="paragraph">
              <wp:posOffset>-59055</wp:posOffset>
            </wp:positionV>
            <wp:extent cx="1407795" cy="932180"/>
            <wp:effectExtent l="0" t="0" r="1905" b="1270"/>
            <wp:wrapThrough wrapText="bothSides">
              <wp:wrapPolygon edited="0">
                <wp:start x="0" y="0"/>
                <wp:lineTo x="0" y="21188"/>
                <wp:lineTo x="21337" y="21188"/>
                <wp:lineTo x="21337" y="0"/>
                <wp:lineTo x="0" y="0"/>
              </wp:wrapPolygon>
            </wp:wrapThrough>
            <wp:docPr id="14" name="Picture 14" descr="EPF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PF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CC71F" w14:textId="0F7F72D1" w:rsidR="007B7654" w:rsidRPr="004C47AE" w:rsidRDefault="007F52B7">
      <w:pPr>
        <w:pStyle w:val="Heading1"/>
        <w:jc w:val="left"/>
        <w:rPr>
          <w:rFonts w:ascii="Albertus Medium" w:hAnsi="Albertus Medium"/>
          <w:color w:val="333300"/>
          <w:sz w:val="20"/>
          <w:u w:val="single"/>
        </w:rPr>
      </w:pPr>
      <w:r>
        <w:rPr>
          <w:rFonts w:ascii="Albertus Medium" w:hAnsi="Albertus Medium"/>
          <w:noProof/>
          <w:color w:val="333300"/>
          <w:sz w:val="20"/>
          <w:u w:val="single"/>
        </w:rPr>
        <w:pict w14:anchorId="779CC74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25.75pt;margin-top:5.25pt;width:122.4pt;height:14.4pt;z-index:251658752;mso-wrap-edited:f;mso-position-horizontal-relative:text;mso-position-vertical-relative:text" fillcolor="yellow">
            <v:stroke r:id="rId6" o:title=""/>
            <v:shadow on="t" opacity="52429f"/>
            <v:textpath style="font-family:&quot;Arial Black&quot;;font-size:18pt;font-style:italic;v-text-kern:t" trim="t" fitpath="t" string="ADVANTAGES !"/>
          </v:shape>
        </w:pict>
      </w:r>
      <w:r w:rsidR="00F04186">
        <w:rPr>
          <w:rFonts w:ascii="Albertus Medium" w:hAnsi="Albertus Medium"/>
          <w:color w:val="333300"/>
        </w:rPr>
        <w:t xml:space="preserve">                         </w:t>
      </w:r>
      <w:r w:rsidR="000F71E5" w:rsidRPr="000F71E5">
        <w:rPr>
          <w:rFonts w:ascii="Albertus Medium" w:hAnsi="Albertus Medium"/>
          <w:color w:val="333300"/>
        </w:rPr>
        <w:t xml:space="preserve">                                                                 </w:t>
      </w:r>
      <w:r w:rsidR="000F71E5">
        <w:rPr>
          <w:b/>
          <w:bCs/>
          <w:color w:val="FF0000"/>
        </w:rPr>
        <w:t xml:space="preserve">      </w:t>
      </w:r>
      <w:r w:rsidR="004C47AE">
        <w:rPr>
          <w:b/>
          <w:bCs/>
          <w:color w:val="FF0000"/>
        </w:rPr>
        <w:t xml:space="preserve">        </w:t>
      </w:r>
    </w:p>
    <w:p w14:paraId="779CC720" w14:textId="77777777" w:rsidR="00D3514B" w:rsidRDefault="00D3514B">
      <w:pPr>
        <w:pStyle w:val="Heading1"/>
        <w:jc w:val="right"/>
        <w:rPr>
          <w:rFonts w:ascii="Albertus Medium" w:hAnsi="Albertus Medium"/>
          <w:color w:val="333300"/>
          <w:u w:val="single"/>
        </w:rPr>
      </w:pPr>
    </w:p>
    <w:p w14:paraId="779CC721" w14:textId="3612EF9F" w:rsidR="007B7654" w:rsidRPr="00172FE8" w:rsidRDefault="00344307" w:rsidP="00172FE8">
      <w:pPr>
        <w:pStyle w:val="Heading1"/>
        <w:jc w:val="left"/>
        <w:rPr>
          <w:rFonts w:ascii="Albertus Medium" w:hAnsi="Albertus Medium"/>
          <w:i/>
          <w:color w:val="1F497D"/>
        </w:rPr>
      </w:pPr>
      <w:r>
        <w:rPr>
          <w:rFonts w:ascii="Albertus Medium" w:hAnsi="Albertus Medium"/>
          <w:color w:val="333300"/>
        </w:rPr>
        <w:t xml:space="preserve">    </w:t>
      </w:r>
      <w:r w:rsidR="00621711" w:rsidRPr="00777189">
        <w:rPr>
          <w:rFonts w:ascii="Stencil" w:hAnsi="Stencil"/>
          <w:color w:val="17365D" w:themeColor="text2" w:themeShade="BF"/>
          <w:sz w:val="48"/>
          <w:szCs w:val="48"/>
        </w:rPr>
        <w:t>PUMA-CRETE</w:t>
      </w:r>
      <w:r w:rsidR="00850CFF" w:rsidRPr="00EB0271">
        <w:rPr>
          <w:rFonts w:ascii="Stencil" w:hAnsi="Stencil"/>
          <w:color w:val="17365D" w:themeColor="text2" w:themeShade="BF"/>
          <w:sz w:val="48"/>
          <w:szCs w:val="48"/>
          <w:vertAlign w:val="superscript"/>
        </w:rPr>
        <w:t>®</w:t>
      </w:r>
      <w:r w:rsidR="00621711" w:rsidRPr="00621711">
        <w:rPr>
          <w:rFonts w:ascii="Albertus Medium" w:hAnsi="Albertus Medium"/>
          <w:color w:val="17365D" w:themeColor="text2" w:themeShade="BF"/>
        </w:rPr>
        <w:t xml:space="preserve"> </w:t>
      </w:r>
      <w:r w:rsidR="00777189">
        <w:rPr>
          <w:rFonts w:ascii="Albertus Medium" w:hAnsi="Albertus Medium"/>
          <w:color w:val="17365D" w:themeColor="text2" w:themeShade="BF"/>
        </w:rPr>
        <w:t xml:space="preserve">   </w:t>
      </w:r>
      <w:r w:rsidR="004E485A" w:rsidRPr="001C6882">
        <w:rPr>
          <w:rFonts w:ascii="Arial Black" w:hAnsi="Arial Black"/>
          <w:color w:val="1F497D"/>
          <w:sz w:val="28"/>
          <w:szCs w:val="28"/>
        </w:rPr>
        <w:t>U</w:t>
      </w:r>
      <w:r w:rsidR="007B7654" w:rsidRPr="001C6882">
        <w:rPr>
          <w:rFonts w:ascii="Arial Black" w:hAnsi="Arial Black"/>
          <w:color w:val="1F497D"/>
          <w:sz w:val="28"/>
          <w:szCs w:val="28"/>
        </w:rPr>
        <w:t xml:space="preserve">rethane Mortar </w:t>
      </w:r>
      <w:r w:rsidR="00C65463" w:rsidRPr="001C6882">
        <w:rPr>
          <w:rFonts w:ascii="Arial Black" w:hAnsi="Arial Black"/>
          <w:color w:val="1F497D"/>
          <w:sz w:val="28"/>
          <w:szCs w:val="28"/>
        </w:rPr>
        <w:t>Flooring</w:t>
      </w:r>
      <w:r w:rsidR="007B7654" w:rsidRPr="001C6882">
        <w:rPr>
          <w:rFonts w:ascii="Albertus Medium" w:hAnsi="Albertus Medium"/>
          <w:i/>
          <w:color w:val="1F497D"/>
          <w:sz w:val="28"/>
          <w:szCs w:val="28"/>
        </w:rPr>
        <w:t xml:space="preserve"> </w:t>
      </w:r>
      <w:r w:rsidR="007B7654" w:rsidRPr="001C6882">
        <w:rPr>
          <w:sz w:val="28"/>
          <w:szCs w:val="28"/>
        </w:rPr>
        <w:t xml:space="preserve">   </w:t>
      </w:r>
      <w:r w:rsidR="007B7654">
        <w:t xml:space="preserve">                                                   </w:t>
      </w:r>
      <w:r w:rsidR="002D135D" w:rsidRPr="00344307">
        <w:rPr>
          <w:b/>
        </w:rPr>
        <w:t>________________________________________________________________________</w:t>
      </w:r>
      <w:r w:rsidR="00172FE8">
        <w:rPr>
          <w:b/>
        </w:rPr>
        <w:t>_______________</w:t>
      </w:r>
    </w:p>
    <w:p w14:paraId="779CC722" w14:textId="2BB17BC5" w:rsidR="007B7654" w:rsidRPr="00F21EDD" w:rsidRDefault="00EF6116">
      <w:pPr>
        <w:pStyle w:val="BodyTextIndent2"/>
        <w:ind w:left="0"/>
        <w:rPr>
          <w:rFonts w:ascii="Clarendon Condensed" w:hAnsi="Clarendon Condensed"/>
          <w:b w:val="0"/>
          <w:bCs w:val="0"/>
          <w:i w:val="0"/>
          <w:iCs w:val="0"/>
          <w:color w:val="FF0000"/>
          <w:sz w:val="24"/>
          <w:szCs w:val="56"/>
        </w:rPr>
      </w:pPr>
      <w:r>
        <w:rPr>
          <w:rFonts w:ascii="Clarendon Condensed" w:hAnsi="Clarendon Condensed"/>
          <w:i w:val="0"/>
          <w:iCs w:val="0"/>
          <w:color w:val="FF0000"/>
          <w:sz w:val="8"/>
          <w:szCs w:val="8"/>
          <w:u w:val="single"/>
        </w:rPr>
        <w:br/>
      </w:r>
      <w:r w:rsidR="007B7654">
        <w:rPr>
          <w:rFonts w:ascii="Clarendon Condensed" w:hAnsi="Clarendon Condensed"/>
          <w:i w:val="0"/>
          <w:iCs w:val="0"/>
          <w:color w:val="FF0000"/>
          <w:sz w:val="24"/>
          <w:szCs w:val="48"/>
          <w:u w:val="single"/>
        </w:rPr>
        <w:t>Enhanced resistance to Chips, Spalls, and Impact:</w:t>
      </w:r>
      <w:r w:rsidR="007B7654">
        <w:rPr>
          <w:rFonts w:ascii="Clarendon Condensed" w:hAnsi="Clarendon Condensed"/>
          <w:b w:val="0"/>
          <w:bCs w:val="0"/>
          <w:i w:val="0"/>
          <w:iCs w:val="0"/>
          <w:color w:val="FF0000"/>
          <w:sz w:val="24"/>
          <w:szCs w:val="48"/>
        </w:rPr>
        <w:t xml:space="preserve"> </w:t>
      </w:r>
      <w:r w:rsidR="007B7654">
        <w:rPr>
          <w:rFonts w:ascii="Clarendon Condensed" w:hAnsi="Clarendon Condensed"/>
          <w:b w:val="0"/>
          <w:bCs w:val="0"/>
          <w:i w:val="0"/>
          <w:iCs w:val="0"/>
          <w:color w:val="FF0000"/>
          <w:sz w:val="24"/>
          <w:szCs w:val="56"/>
        </w:rPr>
        <w:t xml:space="preserve"> </w:t>
      </w:r>
      <w:bookmarkStart w:id="0" w:name="_GoBack"/>
      <w:bookmarkEnd w:id="0"/>
      <w:r w:rsidR="00F21EDD">
        <w:rPr>
          <w:rFonts w:ascii="Clarendon Condensed" w:hAnsi="Clarendon Condensed"/>
          <w:b w:val="0"/>
          <w:bCs w:val="0"/>
          <w:i w:val="0"/>
          <w:iCs w:val="0"/>
          <w:color w:val="FF0000"/>
          <w:sz w:val="24"/>
          <w:szCs w:val="56"/>
        </w:rPr>
        <w:br/>
      </w:r>
      <w:r>
        <w:rPr>
          <w:sz w:val="22"/>
          <w:szCs w:val="22"/>
        </w:rPr>
        <w:t>PUMA-CRETE</w:t>
      </w:r>
      <w:r w:rsidR="00A2434A" w:rsidRPr="00A2434A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h</w:t>
      </w:r>
      <w:r w:rsidR="007B7654" w:rsidRPr="00344307">
        <w:rPr>
          <w:sz w:val="22"/>
          <w:szCs w:val="22"/>
        </w:rPr>
        <w:t>andles repetitive scraping and scratching better than competitive systems.</w:t>
      </w:r>
    </w:p>
    <w:p w14:paraId="779CC723" w14:textId="77777777" w:rsidR="007B7654" w:rsidRPr="00067001" w:rsidRDefault="007B7654">
      <w:pPr>
        <w:pStyle w:val="BodyTextIndent2"/>
        <w:ind w:left="0"/>
        <w:rPr>
          <w:color w:val="FF0000"/>
          <w:sz w:val="8"/>
          <w:szCs w:val="8"/>
        </w:rPr>
      </w:pPr>
    </w:p>
    <w:p w14:paraId="779CC724" w14:textId="5C7ED793" w:rsidR="007B7654" w:rsidRDefault="007B7654">
      <w:pPr>
        <w:rPr>
          <w:sz w:val="24"/>
        </w:rPr>
      </w:pPr>
      <w:r>
        <w:rPr>
          <w:rFonts w:ascii="Clarendon Condensed" w:hAnsi="Clarendon Condensed"/>
          <w:b/>
          <w:bCs/>
          <w:color w:val="FF0000"/>
          <w:sz w:val="24"/>
          <w:szCs w:val="48"/>
          <w:u w:val="single"/>
        </w:rPr>
        <w:t>Permanent Non-Slip Texture</w:t>
      </w:r>
      <w:r>
        <w:rPr>
          <w:b/>
          <w:bCs/>
          <w:color w:val="FF0000"/>
          <w:sz w:val="24"/>
          <w:szCs w:val="48"/>
        </w:rPr>
        <w:t>:</w:t>
      </w:r>
      <w:r>
        <w:rPr>
          <w:color w:val="FF0000"/>
          <w:sz w:val="24"/>
          <w:szCs w:val="48"/>
        </w:rPr>
        <w:t xml:space="preserve">   </w:t>
      </w:r>
      <w:r w:rsidR="00C65463">
        <w:rPr>
          <w:color w:val="FF0000"/>
          <w:sz w:val="24"/>
          <w:szCs w:val="48"/>
        </w:rPr>
        <w:br/>
      </w:r>
      <w:r w:rsidR="00EF6116">
        <w:rPr>
          <w:b/>
          <w:bCs/>
          <w:i/>
          <w:iCs/>
          <w:color w:val="003366"/>
          <w:sz w:val="22"/>
          <w:szCs w:val="22"/>
        </w:rPr>
        <w:t>PUMA-CRETE</w:t>
      </w:r>
      <w:r w:rsidR="00A2434A" w:rsidRPr="00A2434A">
        <w:rPr>
          <w:sz w:val="22"/>
          <w:szCs w:val="22"/>
          <w:vertAlign w:val="superscript"/>
        </w:rPr>
        <w:t>®</w:t>
      </w:r>
      <w:r w:rsidR="00EF6116">
        <w:rPr>
          <w:b/>
          <w:bCs/>
          <w:i/>
          <w:iCs/>
          <w:color w:val="003366"/>
          <w:sz w:val="22"/>
          <w:szCs w:val="22"/>
        </w:rPr>
        <w:t xml:space="preserve"> r</w:t>
      </w:r>
      <w:r w:rsidRPr="00344307">
        <w:rPr>
          <w:b/>
          <w:bCs/>
          <w:i/>
          <w:iCs/>
          <w:color w:val="003366"/>
          <w:sz w:val="22"/>
          <w:szCs w:val="22"/>
        </w:rPr>
        <w:t>etains its texture, even as it wears.</w:t>
      </w:r>
      <w:r>
        <w:rPr>
          <w:color w:val="000000"/>
          <w:sz w:val="24"/>
          <w:szCs w:val="48"/>
        </w:rPr>
        <w:t xml:space="preserve"> </w:t>
      </w:r>
    </w:p>
    <w:p w14:paraId="779CC725" w14:textId="77777777" w:rsidR="007B7654" w:rsidRPr="00067001" w:rsidRDefault="007B7654">
      <w:pPr>
        <w:pStyle w:val="Heading2"/>
        <w:rPr>
          <w:sz w:val="8"/>
          <w:szCs w:val="8"/>
        </w:rPr>
      </w:pPr>
    </w:p>
    <w:p w14:paraId="779CC726" w14:textId="77777777" w:rsidR="007B7654" w:rsidRDefault="007B7654">
      <w:pPr>
        <w:pStyle w:val="Heading2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Extreme Resistance to Thermal Shock </w:t>
      </w:r>
      <w:proofErr w:type="gramStart"/>
      <w:r>
        <w:rPr>
          <w:b/>
          <w:bCs/>
          <w:i/>
          <w:iCs/>
          <w:sz w:val="24"/>
          <w:szCs w:val="20"/>
        </w:rPr>
        <w:t>and</w:t>
      </w:r>
      <w:r>
        <w:rPr>
          <w:b/>
          <w:bCs/>
          <w:sz w:val="24"/>
          <w:szCs w:val="20"/>
        </w:rPr>
        <w:t xml:space="preserve">  Thermal</w:t>
      </w:r>
      <w:proofErr w:type="gramEnd"/>
      <w:r>
        <w:rPr>
          <w:b/>
          <w:bCs/>
          <w:sz w:val="24"/>
          <w:szCs w:val="20"/>
        </w:rPr>
        <w:t xml:space="preserve"> Cycling:    </w:t>
      </w:r>
    </w:p>
    <w:p w14:paraId="779CC727" w14:textId="77777777" w:rsidR="007B7654" w:rsidRPr="00344307" w:rsidRDefault="007B7654" w:rsidP="00C65463">
      <w:pPr>
        <w:pStyle w:val="Heading2"/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</w:pPr>
      <w:r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Withstands hot spills </w:t>
      </w:r>
      <w:proofErr w:type="gramStart"/>
      <w:r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and  repeated</w:t>
      </w:r>
      <w:proofErr w:type="gramEnd"/>
      <w:r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thermal cycling (hot washdowns, steam cleaning, etc.) without breaking </w:t>
      </w:r>
      <w:r w:rsidR="00E6383F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down.   (-50</w:t>
      </w:r>
      <w:r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to +250 </w:t>
      </w:r>
      <w:r w:rsidR="00E6383F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deg. </w:t>
      </w:r>
      <w:r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F)</w:t>
      </w:r>
      <w:r w:rsidR="00F21EDD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     </w:t>
      </w:r>
      <w:r w:rsidR="00D92733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</w:t>
      </w:r>
      <w:r w:rsidR="00D92733" w:rsidRPr="00F21EDD">
        <w:rPr>
          <w:rFonts w:ascii="Times New Roman" w:hAnsi="Times New Roman"/>
          <w:b/>
          <w:bCs/>
          <w:i/>
          <w:iCs/>
          <w:color w:val="003366"/>
          <w:sz w:val="18"/>
          <w:szCs w:val="18"/>
          <w:u w:val="none"/>
        </w:rPr>
        <w:t>(-45 to +121 deg C)</w:t>
      </w:r>
    </w:p>
    <w:p w14:paraId="779CC728" w14:textId="77777777" w:rsidR="007B7654" w:rsidRPr="00067001" w:rsidRDefault="007B7654">
      <w:pPr>
        <w:pStyle w:val="BodyText"/>
        <w:tabs>
          <w:tab w:val="clear" w:pos="0"/>
        </w:tabs>
        <w:rPr>
          <w:rFonts w:ascii="Clarendon Condensed" w:hAnsi="Clarendon Condensed"/>
          <w:i w:val="0"/>
          <w:iCs w:val="0"/>
          <w:color w:val="FF0000"/>
          <w:sz w:val="8"/>
          <w:szCs w:val="8"/>
          <w:u w:val="single"/>
        </w:rPr>
      </w:pPr>
    </w:p>
    <w:p w14:paraId="779CC729" w14:textId="6546F34C" w:rsidR="007B7654" w:rsidRDefault="00C65463">
      <w:pPr>
        <w:pStyle w:val="BodyText"/>
        <w:tabs>
          <w:tab w:val="clear" w:pos="0"/>
        </w:tabs>
        <w:rPr>
          <w:sz w:val="24"/>
          <w:szCs w:val="56"/>
        </w:rPr>
      </w:pPr>
      <w:r>
        <w:rPr>
          <w:rFonts w:ascii="Clarendon Condensed" w:hAnsi="Clarendon Condensed"/>
          <w:i w:val="0"/>
          <w:iCs w:val="0"/>
          <w:color w:val="FF0000"/>
          <w:sz w:val="24"/>
          <w:u w:val="single"/>
        </w:rPr>
        <w:t xml:space="preserve">Virtually No </w:t>
      </w:r>
      <w:r w:rsidR="007B7654">
        <w:rPr>
          <w:rFonts w:ascii="Clarendon Condensed" w:hAnsi="Clarendon Condensed"/>
          <w:i w:val="0"/>
          <w:iCs w:val="0"/>
          <w:color w:val="FF0000"/>
          <w:sz w:val="24"/>
          <w:u w:val="single"/>
        </w:rPr>
        <w:t>Odor:</w:t>
      </w:r>
      <w:r w:rsidR="007B7654">
        <w:rPr>
          <w:sz w:val="24"/>
        </w:rPr>
        <w:t xml:space="preserve">     </w:t>
      </w:r>
      <w:r>
        <w:rPr>
          <w:sz w:val="24"/>
        </w:rPr>
        <w:br/>
      </w:r>
      <w:r w:rsidR="00EF6116">
        <w:rPr>
          <w:sz w:val="22"/>
          <w:szCs w:val="22"/>
        </w:rPr>
        <w:t>PUMA-CRETE</w:t>
      </w:r>
      <w:r w:rsidR="000720EA" w:rsidRPr="00A2434A">
        <w:rPr>
          <w:sz w:val="22"/>
          <w:szCs w:val="22"/>
          <w:vertAlign w:val="superscript"/>
        </w:rPr>
        <w:t>®</w:t>
      </w:r>
      <w:r w:rsidR="00EF6116">
        <w:rPr>
          <w:sz w:val="22"/>
          <w:szCs w:val="22"/>
        </w:rPr>
        <w:t xml:space="preserve"> </w:t>
      </w:r>
      <w:r w:rsidR="007B7654" w:rsidRPr="00344307">
        <w:rPr>
          <w:sz w:val="22"/>
          <w:szCs w:val="22"/>
        </w:rPr>
        <w:t xml:space="preserve">has </w:t>
      </w:r>
      <w:r w:rsidRPr="00344307">
        <w:rPr>
          <w:sz w:val="22"/>
          <w:szCs w:val="22"/>
        </w:rPr>
        <w:t xml:space="preserve">no </w:t>
      </w:r>
      <w:r w:rsidR="00F21EDD">
        <w:rPr>
          <w:sz w:val="22"/>
          <w:szCs w:val="22"/>
        </w:rPr>
        <w:t>VOC’s</w:t>
      </w:r>
      <w:r w:rsidRPr="00344307">
        <w:rPr>
          <w:sz w:val="22"/>
          <w:szCs w:val="22"/>
        </w:rPr>
        <w:t xml:space="preserve"> that can taint your product</w:t>
      </w:r>
      <w:r w:rsidR="001E23D2">
        <w:rPr>
          <w:sz w:val="20"/>
        </w:rPr>
        <w:t>.</w:t>
      </w:r>
    </w:p>
    <w:p w14:paraId="779CC72A" w14:textId="77777777" w:rsidR="007B7654" w:rsidRPr="004E485A" w:rsidRDefault="007B7654">
      <w:pPr>
        <w:rPr>
          <w:rFonts w:ascii="Clarendon Condensed" w:hAnsi="Clarendon Condensed"/>
          <w:i/>
          <w:iCs/>
          <w:color w:val="003366"/>
          <w:sz w:val="12"/>
          <w:szCs w:val="12"/>
        </w:rPr>
      </w:pPr>
      <w:r>
        <w:rPr>
          <w:i/>
          <w:iCs/>
          <w:color w:val="000000"/>
          <w:sz w:val="24"/>
          <w:szCs w:val="56"/>
        </w:rPr>
        <w:t xml:space="preserve">   </w:t>
      </w:r>
    </w:p>
    <w:p w14:paraId="779CC72B" w14:textId="653040BE" w:rsidR="007B7654" w:rsidRPr="00344307" w:rsidRDefault="007B7654">
      <w:pPr>
        <w:pStyle w:val="BodyTextIndent2"/>
        <w:ind w:left="0"/>
        <w:rPr>
          <w:sz w:val="22"/>
          <w:szCs w:val="22"/>
        </w:rPr>
      </w:pPr>
      <w:r>
        <w:rPr>
          <w:rFonts w:ascii="Clarendon Condensed" w:hAnsi="Clarendon Condensed"/>
          <w:i w:val="0"/>
          <w:iCs w:val="0"/>
          <w:color w:val="FF0000"/>
          <w:sz w:val="24"/>
          <w:szCs w:val="48"/>
          <w:u w:val="single"/>
        </w:rPr>
        <w:t>Fast Turn Around:</w:t>
      </w:r>
      <w:r>
        <w:rPr>
          <w:sz w:val="24"/>
        </w:rPr>
        <w:t xml:space="preserve">   </w:t>
      </w:r>
      <w:r w:rsidR="004E485A">
        <w:rPr>
          <w:sz w:val="24"/>
        </w:rPr>
        <w:t xml:space="preserve"> </w:t>
      </w:r>
      <w:r w:rsidR="00C65463">
        <w:rPr>
          <w:sz w:val="24"/>
        </w:rPr>
        <w:br/>
      </w:r>
      <w:r w:rsidR="00EF6116">
        <w:rPr>
          <w:sz w:val="22"/>
          <w:szCs w:val="22"/>
        </w:rPr>
        <w:t xml:space="preserve">PUMA-CRETE HF </w:t>
      </w:r>
      <w:r w:rsidR="001E23D2">
        <w:rPr>
          <w:sz w:val="22"/>
          <w:szCs w:val="22"/>
        </w:rPr>
        <w:t xml:space="preserve">is a one-pass </w:t>
      </w:r>
      <w:r w:rsidR="00B8602C">
        <w:rPr>
          <w:sz w:val="22"/>
          <w:szCs w:val="22"/>
        </w:rPr>
        <w:t>mortar system</w:t>
      </w:r>
      <w:r w:rsidRPr="00344307">
        <w:rPr>
          <w:sz w:val="22"/>
          <w:szCs w:val="22"/>
        </w:rPr>
        <w:t xml:space="preserve">. </w:t>
      </w:r>
      <w:r w:rsidR="00B8602C">
        <w:rPr>
          <w:sz w:val="22"/>
          <w:szCs w:val="22"/>
        </w:rPr>
        <w:t>P</w:t>
      </w:r>
      <w:r w:rsidR="00F21EDD">
        <w:rPr>
          <w:sz w:val="22"/>
          <w:szCs w:val="22"/>
        </w:rPr>
        <w:t>rojects can be completed</w:t>
      </w:r>
      <w:r w:rsidR="00B8602C">
        <w:rPr>
          <w:sz w:val="22"/>
          <w:szCs w:val="22"/>
        </w:rPr>
        <w:t xml:space="preserve"> thru</w:t>
      </w:r>
      <w:r w:rsidR="00F21EDD">
        <w:rPr>
          <w:sz w:val="22"/>
          <w:szCs w:val="22"/>
        </w:rPr>
        <w:t xml:space="preserve"> </w:t>
      </w:r>
      <w:r w:rsidRPr="00344307">
        <w:rPr>
          <w:sz w:val="22"/>
          <w:szCs w:val="22"/>
        </w:rPr>
        <w:t xml:space="preserve">weekends, with </w:t>
      </w:r>
      <w:r w:rsidR="004C1946">
        <w:rPr>
          <w:sz w:val="22"/>
          <w:szCs w:val="22"/>
        </w:rPr>
        <w:t>limited</w:t>
      </w:r>
      <w:r w:rsidRPr="00344307">
        <w:rPr>
          <w:sz w:val="22"/>
          <w:szCs w:val="22"/>
        </w:rPr>
        <w:t xml:space="preserve"> costly downtime.</w:t>
      </w:r>
    </w:p>
    <w:p w14:paraId="779CC72C" w14:textId="77777777" w:rsidR="007B7654" w:rsidRPr="00067001" w:rsidRDefault="007B7654">
      <w:pPr>
        <w:pStyle w:val="Heading2"/>
        <w:rPr>
          <w:b/>
          <w:bCs/>
          <w:sz w:val="8"/>
          <w:szCs w:val="8"/>
          <w:u w:val="none"/>
        </w:rPr>
      </w:pPr>
    </w:p>
    <w:p w14:paraId="779CC72D" w14:textId="77777777" w:rsidR="009764C3" w:rsidRDefault="007B7654" w:rsidP="0007225E">
      <w:pPr>
        <w:pStyle w:val="Heading2"/>
        <w:ind w:left="3690" w:hanging="3690"/>
        <w:rPr>
          <w:sz w:val="24"/>
          <w:szCs w:val="20"/>
          <w:u w:val="none"/>
        </w:rPr>
      </w:pPr>
      <w:r>
        <w:rPr>
          <w:b/>
          <w:bCs/>
          <w:sz w:val="24"/>
          <w:szCs w:val="20"/>
        </w:rPr>
        <w:t>Turn-Key Installation:</w:t>
      </w:r>
      <w:r>
        <w:rPr>
          <w:sz w:val="24"/>
          <w:szCs w:val="20"/>
          <w:u w:val="none"/>
        </w:rPr>
        <w:t xml:space="preserve">      </w:t>
      </w:r>
    </w:p>
    <w:p w14:paraId="779CC72E" w14:textId="46E30178" w:rsidR="009764C3" w:rsidRPr="00344307" w:rsidRDefault="00EF6116" w:rsidP="0007225E">
      <w:pPr>
        <w:pStyle w:val="Heading2"/>
        <w:ind w:left="3690" w:hanging="3690"/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</w:pPr>
      <w:r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E</w:t>
      </w:r>
      <w:r w:rsidR="000720EA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P Floors is</w:t>
      </w:r>
      <w:r w:rsidR="00C6546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a vertical</w:t>
      </w:r>
      <w:r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ly integrated company, manufacturing</w:t>
      </w:r>
      <w:r w:rsidR="00C6546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the materials, install</w:t>
      </w:r>
      <w:r w:rsidR="009764C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ation with our own crews, </w:t>
      </w:r>
      <w:r w:rsidR="0068522F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and </w:t>
      </w:r>
      <w:r w:rsidR="009764C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a </w:t>
      </w:r>
    </w:p>
    <w:p w14:paraId="779CC72F" w14:textId="0DBC40D3" w:rsidR="007B7654" w:rsidRPr="00344307" w:rsidRDefault="0068522F" w:rsidP="0007225E">
      <w:pPr>
        <w:pStyle w:val="Heading2"/>
        <w:ind w:left="3690" w:hanging="3690"/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</w:pPr>
      <w:r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comprehensive</w:t>
      </w:r>
      <w:r w:rsidR="00C6546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warranty</w:t>
      </w:r>
      <w:r w:rsidR="0007225E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.</w:t>
      </w:r>
      <w:r w:rsidR="00EF6116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True turn key responsibility!</w:t>
      </w:r>
      <w:r w:rsidR="0007225E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 </w:t>
      </w:r>
    </w:p>
    <w:p w14:paraId="779CC730" w14:textId="77777777" w:rsidR="007B7654" w:rsidRPr="00067001" w:rsidRDefault="007B7654">
      <w:pPr>
        <w:pStyle w:val="Heading2"/>
        <w:rPr>
          <w:rFonts w:ascii="Times New Roman" w:hAnsi="Times New Roman"/>
          <w:b/>
          <w:color w:val="003366"/>
          <w:sz w:val="8"/>
          <w:szCs w:val="8"/>
          <w:u w:val="none"/>
        </w:rPr>
      </w:pPr>
    </w:p>
    <w:p w14:paraId="779CC731" w14:textId="77777777" w:rsidR="009764C3" w:rsidRDefault="007B7654">
      <w:pPr>
        <w:pStyle w:val="Heading2"/>
        <w:rPr>
          <w:sz w:val="24"/>
          <w:szCs w:val="20"/>
          <w:u w:val="none"/>
        </w:rPr>
      </w:pPr>
      <w:r>
        <w:rPr>
          <w:b/>
          <w:bCs/>
          <w:sz w:val="24"/>
          <w:szCs w:val="48"/>
        </w:rPr>
        <w:t>Long Term Durability:</w:t>
      </w:r>
      <w:r>
        <w:rPr>
          <w:sz w:val="24"/>
          <w:szCs w:val="20"/>
          <w:u w:val="none"/>
        </w:rPr>
        <w:t xml:space="preserve">   </w:t>
      </w:r>
    </w:p>
    <w:p w14:paraId="779CC732" w14:textId="77777777" w:rsidR="007B7654" w:rsidRPr="00344307" w:rsidRDefault="007B7654" w:rsidP="00344307">
      <w:pPr>
        <w:pStyle w:val="Heading2"/>
        <w:ind w:left="3690" w:hanging="3690"/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</w:pPr>
      <w:r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Exclusive Five year Warranty.</w:t>
      </w:r>
    </w:p>
    <w:p w14:paraId="779CC733" w14:textId="77777777" w:rsidR="007B7654" w:rsidRPr="00067001" w:rsidRDefault="007B7654">
      <w:pPr>
        <w:rPr>
          <w:sz w:val="8"/>
          <w:szCs w:val="8"/>
        </w:rPr>
      </w:pPr>
    </w:p>
    <w:p w14:paraId="779CC734" w14:textId="77777777" w:rsidR="009764C3" w:rsidRDefault="007B7654">
      <w:pPr>
        <w:pStyle w:val="BodyText2"/>
      </w:pPr>
      <w:r>
        <w:rPr>
          <w:rFonts w:ascii="Clarendon Condensed" w:hAnsi="Clarendon Condensed"/>
          <w:i w:val="0"/>
          <w:iCs w:val="0"/>
          <w:color w:val="FF0000"/>
          <w:szCs w:val="48"/>
          <w:u w:val="single"/>
        </w:rPr>
        <w:t>Moisture Tolerant:</w:t>
      </w:r>
      <w:r>
        <w:t xml:space="preserve">     </w:t>
      </w:r>
    </w:p>
    <w:p w14:paraId="779CC736" w14:textId="0B35233E" w:rsidR="007B7654" w:rsidRPr="00344307" w:rsidRDefault="000720EA" w:rsidP="00685837">
      <w:pPr>
        <w:pStyle w:val="Heading2"/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</w:pPr>
      <w:r w:rsidRPr="0068583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PUMA-CRETE</w:t>
      </w:r>
      <w:r w:rsidRPr="0068583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  <w:vertAlign w:val="superscript"/>
        </w:rPr>
        <w:t>®</w:t>
      </w:r>
      <w:r w:rsidRPr="00685837">
        <w:rPr>
          <w:sz w:val="22"/>
          <w:szCs w:val="22"/>
          <w:vertAlign w:val="superscript"/>
        </w:rPr>
        <w:t xml:space="preserve"> </w:t>
      </w:r>
      <w:r w:rsidR="0068583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m</w:t>
      </w:r>
      <w:r w:rsidR="007B7654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ay be applied over damp s</w:t>
      </w:r>
      <w:r w:rsid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urfaces.  W</w:t>
      </w:r>
      <w:r w:rsidR="00EA1F70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ithstand</w:t>
      </w:r>
      <w:r w:rsid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s</w:t>
      </w:r>
      <w:r w:rsidR="00EA1F70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up to 12</w:t>
      </w:r>
      <w:r w:rsidR="007B7654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</w:t>
      </w:r>
      <w:proofErr w:type="spellStart"/>
      <w:r w:rsidR="007B7654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lbs</w:t>
      </w:r>
      <w:proofErr w:type="spellEnd"/>
      <w:r w:rsidR="007B7654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of vapor </w:t>
      </w:r>
      <w:r w:rsidR="009764C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pressure passing thru</w:t>
      </w:r>
      <w:r w:rsidR="007B7654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</w:t>
      </w:r>
      <w:r w:rsidR="009764C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the </w:t>
      </w:r>
      <w:r w:rsid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concrete slab, </w:t>
      </w:r>
      <w:r w:rsidR="007B7654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without delami</w:t>
      </w:r>
      <w:r w:rsidR="009764C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nating, blistering, or </w:t>
      </w:r>
      <w:proofErr w:type="gramStart"/>
      <w:r w:rsidR="009764C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cracking  (</w:t>
      </w:r>
      <w:proofErr w:type="gramEnd"/>
      <w:r w:rsidR="009764C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Competitive</w:t>
      </w:r>
      <w:r w:rsidR="007B7654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 systems are rated </w:t>
      </w:r>
      <w:r w:rsidR="009764C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&lt;</w:t>
      </w:r>
      <w:r w:rsidR="007B7654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5 </w:t>
      </w:r>
      <w:proofErr w:type="spellStart"/>
      <w:r w:rsidR="007B7654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lbs</w:t>
      </w:r>
      <w:proofErr w:type="spellEnd"/>
      <w:r w:rsidR="009764C3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)</w:t>
      </w:r>
      <w:r w:rsidR="007B7654" w:rsidRP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.</w:t>
      </w:r>
    </w:p>
    <w:p w14:paraId="779CC737" w14:textId="77777777" w:rsidR="007B7654" w:rsidRPr="00067001" w:rsidRDefault="007B7654">
      <w:pPr>
        <w:pStyle w:val="BodyText2"/>
        <w:rPr>
          <w:sz w:val="8"/>
          <w:szCs w:val="8"/>
        </w:rPr>
      </w:pPr>
    </w:p>
    <w:p w14:paraId="779CC738" w14:textId="77777777" w:rsidR="009764C3" w:rsidRDefault="007B7654">
      <w:pPr>
        <w:pStyle w:val="BodyText2"/>
      </w:pPr>
      <w:r>
        <w:rPr>
          <w:rFonts w:ascii="Clarendon Condensed" w:hAnsi="Clarendon Condensed"/>
          <w:i w:val="0"/>
          <w:iCs w:val="0"/>
          <w:color w:val="FF0000"/>
          <w:u w:val="single"/>
        </w:rPr>
        <w:t>Temperature Tolerant:</w:t>
      </w:r>
      <w:r>
        <w:t xml:space="preserve">     </w:t>
      </w:r>
    </w:p>
    <w:p w14:paraId="779CC739" w14:textId="77777777" w:rsidR="007B7654" w:rsidRPr="00344307" w:rsidRDefault="007B7654">
      <w:pPr>
        <w:pStyle w:val="BodyText2"/>
        <w:rPr>
          <w:sz w:val="22"/>
          <w:szCs w:val="22"/>
        </w:rPr>
      </w:pPr>
      <w:r w:rsidRPr="00344307">
        <w:rPr>
          <w:sz w:val="22"/>
          <w:szCs w:val="22"/>
        </w:rPr>
        <w:t xml:space="preserve">May be installed </w:t>
      </w:r>
      <w:r w:rsidR="006F7833">
        <w:rPr>
          <w:sz w:val="22"/>
          <w:szCs w:val="22"/>
        </w:rPr>
        <w:t xml:space="preserve">in operating coolers at </w:t>
      </w:r>
      <w:r w:rsidR="00F21EDD">
        <w:rPr>
          <w:sz w:val="22"/>
          <w:szCs w:val="22"/>
        </w:rPr>
        <w:t xml:space="preserve">35 deg F </w:t>
      </w:r>
      <w:r w:rsidR="00F21EDD" w:rsidRPr="00F21EDD">
        <w:rPr>
          <w:sz w:val="16"/>
          <w:szCs w:val="16"/>
        </w:rPr>
        <w:t>(1 deg. C)</w:t>
      </w:r>
      <w:r w:rsidR="00F21EDD">
        <w:rPr>
          <w:sz w:val="16"/>
          <w:szCs w:val="16"/>
        </w:rPr>
        <w:t xml:space="preserve"> </w:t>
      </w:r>
      <w:r w:rsidR="00F21EDD" w:rsidRPr="00F21EDD">
        <w:rPr>
          <w:sz w:val="22"/>
          <w:szCs w:val="22"/>
        </w:rPr>
        <w:t>or above</w:t>
      </w:r>
      <w:r w:rsidR="006F7833">
        <w:rPr>
          <w:sz w:val="22"/>
          <w:szCs w:val="22"/>
        </w:rPr>
        <w:t>.</w:t>
      </w:r>
    </w:p>
    <w:p w14:paraId="779CC73A" w14:textId="77777777" w:rsidR="007B7654" w:rsidRPr="00067001" w:rsidRDefault="007B7654">
      <w:pPr>
        <w:pStyle w:val="BodyText"/>
        <w:rPr>
          <w:sz w:val="8"/>
          <w:szCs w:val="8"/>
        </w:rPr>
      </w:pPr>
    </w:p>
    <w:p w14:paraId="779CC73C" w14:textId="36D56762" w:rsidR="007B7654" w:rsidRDefault="007B7654" w:rsidP="00350F63">
      <w:pPr>
        <w:pStyle w:val="Heading2"/>
        <w:rPr>
          <w:color w:val="003366"/>
        </w:rPr>
      </w:pPr>
      <w:r>
        <w:rPr>
          <w:b/>
          <w:bCs/>
          <w:sz w:val="24"/>
          <w:szCs w:val="20"/>
        </w:rPr>
        <w:t>Chemical Resistance:</w:t>
      </w:r>
      <w:r>
        <w:rPr>
          <w:rFonts w:ascii="Times New Roman" w:hAnsi="Times New Roman"/>
          <w:b/>
          <w:bCs/>
          <w:i/>
          <w:iCs/>
          <w:color w:val="003366"/>
          <w:sz w:val="24"/>
          <w:u w:val="none"/>
        </w:rPr>
        <w:t xml:space="preserve">      </w:t>
      </w:r>
      <w:r w:rsidR="00CB2731">
        <w:rPr>
          <w:rFonts w:ascii="Times New Roman" w:hAnsi="Times New Roman"/>
          <w:b/>
          <w:bCs/>
          <w:i/>
          <w:iCs/>
          <w:color w:val="003366"/>
          <w:sz w:val="24"/>
          <w:u w:val="none"/>
        </w:rPr>
        <w:br/>
      </w:r>
      <w:r w:rsid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 xml:space="preserve">Excellent resistance to </w:t>
      </w:r>
      <w:r w:rsidR="00DE006E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most solvents, acids and a</w:t>
      </w:r>
      <w:r w:rsidR="009A2AC1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lkalis</w:t>
      </w:r>
      <w:r w:rsidR="00344307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t>.</w:t>
      </w:r>
      <w:r w:rsidR="00350F63">
        <w:rPr>
          <w:rFonts w:ascii="Times New Roman" w:hAnsi="Times New Roman"/>
          <w:b/>
          <w:bCs/>
          <w:i/>
          <w:iCs/>
          <w:color w:val="003366"/>
          <w:sz w:val="22"/>
          <w:szCs w:val="22"/>
          <w:u w:val="none"/>
        </w:rPr>
        <w:br/>
      </w:r>
      <w:r>
        <w:rPr>
          <w:color w:val="003366"/>
          <w:sz w:val="28"/>
        </w:rPr>
        <w:t>_________________________</w:t>
      </w:r>
      <w:r w:rsidR="00341B12">
        <w:rPr>
          <w:color w:val="003366"/>
          <w:sz w:val="28"/>
        </w:rPr>
        <w:t>_____</w:t>
      </w:r>
      <w:r>
        <w:rPr>
          <w:color w:val="003366"/>
          <w:sz w:val="28"/>
        </w:rPr>
        <w:t>__________________________</w:t>
      </w:r>
      <w:r w:rsidR="00350F63">
        <w:rPr>
          <w:color w:val="003366"/>
          <w:sz w:val="28"/>
        </w:rPr>
        <w:t>____________</w:t>
      </w:r>
      <w:r w:rsidR="00B26E52">
        <w:rPr>
          <w:color w:val="003366"/>
          <w:sz w:val="28"/>
        </w:rPr>
        <w:t>__</w:t>
      </w:r>
      <w:r>
        <w:rPr>
          <w:color w:val="003366"/>
          <w:sz w:val="28"/>
        </w:rPr>
        <w:t>____</w:t>
      </w:r>
    </w:p>
    <w:p w14:paraId="779CC73D" w14:textId="561B7BF0" w:rsidR="007B7654" w:rsidRDefault="005A0F36">
      <w:pPr>
        <w:rPr>
          <w:rFonts w:ascii="Comic Sans MS" w:hAnsi="Comic Sans MS"/>
          <w:b/>
          <w:bCs/>
          <w:i/>
          <w:iCs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666944" behindDoc="1" locked="0" layoutInCell="1" allowOverlap="1" wp14:anchorId="779CC751" wp14:editId="43840523">
            <wp:simplePos x="0" y="0"/>
            <wp:positionH relativeFrom="column">
              <wp:posOffset>-35560</wp:posOffset>
            </wp:positionH>
            <wp:positionV relativeFrom="paragraph">
              <wp:posOffset>167005</wp:posOffset>
            </wp:positionV>
            <wp:extent cx="3703955" cy="2686050"/>
            <wp:effectExtent l="38100" t="38100" r="29845" b="38100"/>
            <wp:wrapTight wrapText="bothSides">
              <wp:wrapPolygon edited="0">
                <wp:start x="-222" y="-306"/>
                <wp:lineTo x="-222" y="21753"/>
                <wp:lineTo x="21663" y="21753"/>
                <wp:lineTo x="21663" y="-306"/>
                <wp:lineTo x="-222" y="-30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-beverage-flooring (2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268605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CC73E" w14:textId="6C716ACF" w:rsidR="007B7654" w:rsidRDefault="00350F63" w:rsidP="00382238">
      <w:pPr>
        <w:pStyle w:val="BodyText"/>
        <w:rPr>
          <w:rFonts w:ascii="Palatino Linotype" w:hAnsi="Palatino Linotype"/>
          <w:sz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3121678" wp14:editId="6B12C16C">
            <wp:simplePos x="0" y="0"/>
            <wp:positionH relativeFrom="column">
              <wp:posOffset>2056765</wp:posOffset>
            </wp:positionH>
            <wp:positionV relativeFrom="paragraph">
              <wp:posOffset>363220</wp:posOffset>
            </wp:positionV>
            <wp:extent cx="1102360" cy="1040765"/>
            <wp:effectExtent l="0" t="0" r="2540" b="6985"/>
            <wp:wrapTight wrapText="bothSides">
              <wp:wrapPolygon edited="0">
                <wp:start x="0" y="0"/>
                <wp:lineTo x="0" y="21350"/>
                <wp:lineTo x="21276" y="21350"/>
                <wp:lineTo x="212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6E">
        <w:rPr>
          <w:rFonts w:ascii="BellCent BdList BT" w:hAnsi="BellCent BdList BT"/>
          <w:noProof/>
          <w:color w:val="000080"/>
          <w:sz w:val="28"/>
          <w:lang w:val="en-CA" w:eastAsia="en-CA"/>
        </w:rPr>
        <w:drawing>
          <wp:anchor distT="0" distB="0" distL="114300" distR="114300" simplePos="0" relativeHeight="251653632" behindDoc="1" locked="0" layoutInCell="1" allowOverlap="1" wp14:anchorId="779CC753" wp14:editId="1074DF5B">
            <wp:simplePos x="0" y="0"/>
            <wp:positionH relativeFrom="column">
              <wp:posOffset>-279400</wp:posOffset>
            </wp:positionH>
            <wp:positionV relativeFrom="paragraph">
              <wp:posOffset>189865</wp:posOffset>
            </wp:positionV>
            <wp:extent cx="2390140" cy="1327785"/>
            <wp:effectExtent l="0" t="0" r="0" b="5715"/>
            <wp:wrapTight wrapText="bothSides">
              <wp:wrapPolygon edited="0">
                <wp:start x="9813" y="1859"/>
                <wp:lineTo x="5853" y="3409"/>
                <wp:lineTo x="4820" y="4339"/>
                <wp:lineTo x="4476" y="16115"/>
                <wp:lineTo x="5337" y="17354"/>
                <wp:lineTo x="8264" y="17354"/>
                <wp:lineTo x="4476" y="19834"/>
                <wp:lineTo x="4476" y="21383"/>
                <wp:lineTo x="16699" y="21383"/>
                <wp:lineTo x="17044" y="20453"/>
                <wp:lineTo x="16527" y="19524"/>
                <wp:lineTo x="13428" y="17354"/>
                <wp:lineTo x="15666" y="17354"/>
                <wp:lineTo x="17904" y="14875"/>
                <wp:lineTo x="17732" y="12396"/>
                <wp:lineTo x="16355" y="7438"/>
                <wp:lineTo x="16699" y="5578"/>
                <wp:lineTo x="15838" y="4648"/>
                <wp:lineTo x="11879" y="1859"/>
                <wp:lineTo x="9813" y="185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a-Crete logo-l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35D">
        <w:rPr>
          <w:sz w:val="28"/>
        </w:rPr>
        <w:t xml:space="preserve"> </w:t>
      </w:r>
      <w:r w:rsidR="00A33161">
        <w:rPr>
          <w:sz w:val="28"/>
        </w:rPr>
        <w:t xml:space="preserve"> </w:t>
      </w:r>
      <w:r>
        <w:rPr>
          <w:sz w:val="28"/>
        </w:rPr>
        <w:t xml:space="preserve">         </w:t>
      </w:r>
      <w:r w:rsidR="00A33161">
        <w:rPr>
          <w:sz w:val="28"/>
        </w:rPr>
        <w:t xml:space="preserve"> </w:t>
      </w:r>
      <w:r w:rsidR="00067001">
        <w:rPr>
          <w:sz w:val="28"/>
        </w:rPr>
        <w:t xml:space="preserve"> </w:t>
      </w:r>
      <w:r w:rsidR="00DD18CE">
        <w:rPr>
          <w:rFonts w:ascii="Palatino Linotype" w:hAnsi="Palatino Linotype"/>
          <w:sz w:val="28"/>
        </w:rPr>
        <w:t>“Turn-Key Installation</w:t>
      </w:r>
      <w:r w:rsidR="007B7654">
        <w:rPr>
          <w:rFonts w:ascii="Palatino Linotype" w:hAnsi="Palatino Linotype"/>
          <w:sz w:val="28"/>
        </w:rPr>
        <w:t>”</w:t>
      </w:r>
      <w:r w:rsidR="002D135D">
        <w:rPr>
          <w:rFonts w:ascii="Palatino Linotype" w:hAnsi="Palatino Linotype"/>
          <w:sz w:val="28"/>
        </w:rPr>
        <w:br/>
      </w:r>
      <w:r w:rsidR="002D135D">
        <w:rPr>
          <w:rFonts w:ascii="Courier New" w:hAnsi="Courier New" w:cs="Courier New"/>
          <w:bCs w:val="0"/>
          <w:i w:val="0"/>
          <w:color w:val="FF0000"/>
          <w:sz w:val="20"/>
        </w:rPr>
        <w:t xml:space="preserve">            </w:t>
      </w:r>
      <w:r w:rsidR="00103FD3">
        <w:rPr>
          <w:rFonts w:ascii="Courier New" w:hAnsi="Courier New" w:cs="Courier New"/>
          <w:bCs w:val="0"/>
          <w:i w:val="0"/>
          <w:color w:val="FF0000"/>
          <w:sz w:val="20"/>
        </w:rPr>
        <w:br/>
      </w:r>
      <w:r w:rsidR="00103FD3" w:rsidRPr="003B1530">
        <w:rPr>
          <w:rFonts w:ascii="Courier New" w:hAnsi="Courier New" w:cs="Courier New"/>
          <w:b w:val="0"/>
          <w:bCs w:val="0"/>
          <w:i w:val="0"/>
          <w:color w:val="FF0000"/>
          <w:sz w:val="20"/>
        </w:rPr>
        <w:t xml:space="preserve">        </w:t>
      </w:r>
      <w:r w:rsidR="003B1530">
        <w:rPr>
          <w:rFonts w:ascii="Courier New" w:hAnsi="Courier New" w:cs="Courier New"/>
          <w:b w:val="0"/>
          <w:bCs w:val="0"/>
          <w:i w:val="0"/>
          <w:color w:val="FF0000"/>
          <w:sz w:val="20"/>
        </w:rPr>
        <w:t xml:space="preserve">  </w:t>
      </w:r>
      <w:r w:rsidR="00082E7A">
        <w:rPr>
          <w:rFonts w:ascii="Rockwell" w:hAnsi="Rockwell" w:cs="Courier New"/>
          <w:bCs w:val="0"/>
          <w:i w:val="0"/>
          <w:color w:val="FF0000"/>
          <w:sz w:val="18"/>
          <w:szCs w:val="18"/>
        </w:rPr>
        <w:t xml:space="preserve">                                </w:t>
      </w:r>
      <w:r w:rsidR="003B1530">
        <w:rPr>
          <w:rFonts w:ascii="Rockwell" w:hAnsi="Rockwell" w:cs="Courier New"/>
          <w:bCs w:val="0"/>
          <w:i w:val="0"/>
          <w:color w:val="FF0000"/>
          <w:sz w:val="18"/>
          <w:szCs w:val="18"/>
        </w:rPr>
        <w:t xml:space="preserve"> </w:t>
      </w:r>
      <w:r w:rsidR="003C36E3" w:rsidRPr="003B1530">
        <w:rPr>
          <w:rFonts w:ascii="Rockwell" w:hAnsi="Rockwell" w:cs="Courier New"/>
          <w:bCs w:val="0"/>
          <w:i w:val="0"/>
          <w:color w:val="FF0000"/>
          <w:sz w:val="18"/>
          <w:szCs w:val="18"/>
        </w:rPr>
        <w:t xml:space="preserve"> </w:t>
      </w:r>
      <w:r w:rsidR="003B1530">
        <w:rPr>
          <w:rFonts w:ascii="Rockwell" w:hAnsi="Rockwell" w:cs="Courier New"/>
          <w:bCs w:val="0"/>
          <w:i w:val="0"/>
          <w:color w:val="FF0000"/>
          <w:sz w:val="18"/>
          <w:szCs w:val="18"/>
        </w:rPr>
        <w:t xml:space="preserve"> </w:t>
      </w:r>
      <w:r w:rsidR="003B1530">
        <w:rPr>
          <w:rFonts w:ascii="Rockwell" w:hAnsi="Rockwell" w:cs="Courier New"/>
          <w:bCs w:val="0"/>
          <w:i w:val="0"/>
          <w:color w:val="FF0000"/>
          <w:sz w:val="18"/>
          <w:szCs w:val="18"/>
        </w:rPr>
        <w:br/>
        <w:t xml:space="preserve">                                            </w:t>
      </w:r>
    </w:p>
    <w:p w14:paraId="779CC73F" w14:textId="47F2DB20" w:rsidR="007B7654" w:rsidRDefault="007B7654">
      <w:pPr>
        <w:pStyle w:val="BodyText"/>
        <w:rPr>
          <w:sz w:val="28"/>
        </w:rPr>
      </w:pPr>
      <w:r>
        <w:rPr>
          <w:sz w:val="28"/>
        </w:rPr>
        <w:t xml:space="preserve">  </w:t>
      </w:r>
    </w:p>
    <w:p w14:paraId="779CC740" w14:textId="77777777" w:rsidR="007B7654" w:rsidRDefault="00AE4B01">
      <w:pPr>
        <w:pStyle w:val="BodyText"/>
        <w:jc w:val="center"/>
        <w:rPr>
          <w:rFonts w:ascii="BellCent BdList BT" w:hAnsi="BellCent BdList BT"/>
          <w:color w:val="000080"/>
          <w:sz w:val="28"/>
        </w:rPr>
      </w:pPr>
      <w:r>
        <w:rPr>
          <w:rFonts w:ascii="BellCent BdList BT" w:hAnsi="BellCent BdList BT"/>
          <w:noProof/>
          <w:color w:val="000080"/>
          <w:sz w:val="28"/>
          <w:lang w:val="en-CA" w:eastAsia="en-CA"/>
        </w:rPr>
        <w:drawing>
          <wp:anchor distT="0" distB="0" distL="114300" distR="114300" simplePos="0" relativeHeight="251651584" behindDoc="0" locked="0" layoutInCell="1" allowOverlap="1" wp14:anchorId="779CC755" wp14:editId="779CC756">
            <wp:simplePos x="0" y="0"/>
            <wp:positionH relativeFrom="column">
              <wp:posOffset>1470025</wp:posOffset>
            </wp:positionH>
            <wp:positionV relativeFrom="paragraph">
              <wp:posOffset>4068445</wp:posOffset>
            </wp:positionV>
            <wp:extent cx="2860675" cy="1589405"/>
            <wp:effectExtent l="0" t="0" r="0" b="0"/>
            <wp:wrapNone/>
            <wp:docPr id="2" name="Picture 2" descr="C:\Users\User\Dropbox\MARKETING SEO\MASTER IMAGES\logos-EPF\Puma-Crete logo-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ropbox\MARKETING SEO\MASTER IMAGES\logos-EPF\Puma-Crete logo-l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CC741" w14:textId="19354D78" w:rsidR="007B7654" w:rsidRDefault="007B7654">
      <w:pPr>
        <w:pStyle w:val="BodyText"/>
        <w:jc w:val="center"/>
        <w:rPr>
          <w:rFonts w:ascii="BellCent BdList BT" w:hAnsi="BellCent BdList BT"/>
          <w:color w:val="000080"/>
          <w:sz w:val="28"/>
        </w:rPr>
      </w:pPr>
    </w:p>
    <w:p w14:paraId="779CC742" w14:textId="6E0E9E98" w:rsidR="007B7654" w:rsidRDefault="007B7654">
      <w:pPr>
        <w:pStyle w:val="BodyText"/>
        <w:jc w:val="center"/>
        <w:rPr>
          <w:rFonts w:ascii="BellCent BdList BT" w:hAnsi="BellCent BdList BT"/>
          <w:color w:val="000080"/>
          <w:sz w:val="28"/>
        </w:rPr>
      </w:pPr>
    </w:p>
    <w:p w14:paraId="779CC743" w14:textId="531A34D2" w:rsidR="007B7654" w:rsidRDefault="007B7654">
      <w:pPr>
        <w:pStyle w:val="BodyText"/>
        <w:jc w:val="center"/>
        <w:rPr>
          <w:rFonts w:ascii="BellCent BdList BT" w:hAnsi="BellCent BdList BT"/>
          <w:b w:val="0"/>
          <w:bCs w:val="0"/>
          <w:color w:val="000080"/>
          <w:sz w:val="28"/>
        </w:rPr>
      </w:pPr>
    </w:p>
    <w:p w14:paraId="3172C139" w14:textId="5B55E8D2" w:rsidR="00B26E52" w:rsidRDefault="00B26E52" w:rsidP="000E36F6">
      <w:pPr>
        <w:pStyle w:val="BodyText"/>
        <w:ind w:left="6120"/>
        <w:jc w:val="both"/>
        <w:rPr>
          <w:rFonts w:ascii="BellCent BdList BT" w:hAnsi="BellCent BdList BT"/>
          <w:b w:val="0"/>
          <w:bCs w:val="0"/>
          <w:color w:val="000080"/>
          <w:sz w:val="28"/>
        </w:rPr>
      </w:pPr>
      <w:r>
        <w:rPr>
          <w:sz w:val="24"/>
        </w:rPr>
        <w:t>As an ISNetworld certified company, EPF has achieved the highest level of safety, training and insurance requirements that are required by the largest global firms.</w:t>
      </w:r>
      <w:r>
        <w:t xml:space="preserve"> </w:t>
      </w:r>
      <w:r>
        <w:rPr>
          <w:rFonts w:ascii="Courier New" w:hAnsi="Courier New" w:cs="Courier New"/>
          <w:b w:val="0"/>
          <w:bCs w:val="0"/>
          <w:color w:val="FF0000"/>
          <w:sz w:val="20"/>
        </w:rPr>
        <w:t xml:space="preserve">                                        </w:t>
      </w:r>
    </w:p>
    <w:p w14:paraId="3B9B0BF2" w14:textId="3E7741B0" w:rsidR="00DE006E" w:rsidRPr="00DE006E" w:rsidRDefault="000E36F6" w:rsidP="000E36F6">
      <w:pPr>
        <w:pStyle w:val="BodyText"/>
        <w:ind w:left="5760"/>
        <w:rPr>
          <w:color w:val="365F91"/>
          <w:sz w:val="28"/>
          <w:szCs w:val="28"/>
        </w:rPr>
      </w:pPr>
      <w:r>
        <w:rPr>
          <w:rFonts w:ascii="BellCent BdList BT" w:hAnsi="BellCent BdList BT"/>
          <w:b w:val="0"/>
          <w:bCs w:val="0"/>
          <w:color w:val="000080"/>
          <w:sz w:val="28"/>
        </w:rPr>
        <w:t xml:space="preserve"> </w:t>
      </w:r>
      <w:r>
        <w:rPr>
          <w:rFonts w:ascii="BellCent BdList BT" w:hAnsi="BellCent BdList BT"/>
          <w:b w:val="0"/>
          <w:bCs w:val="0"/>
          <w:color w:val="000080"/>
          <w:sz w:val="28"/>
        </w:rPr>
        <w:br/>
        <w:t xml:space="preserve">         </w:t>
      </w:r>
      <w:r w:rsidR="007B7654">
        <w:rPr>
          <w:rFonts w:ascii="BellCent BdList BT" w:hAnsi="BellCent BdList BT"/>
          <w:b w:val="0"/>
          <w:bCs w:val="0"/>
          <w:color w:val="000080"/>
          <w:sz w:val="28"/>
        </w:rPr>
        <w:t>www.EPFloors.com</w:t>
      </w:r>
      <w:r w:rsidR="00103FD3" w:rsidRPr="0051540D">
        <w:rPr>
          <w:color w:val="365F91"/>
          <w:sz w:val="28"/>
          <w:szCs w:val="28"/>
        </w:rPr>
        <w:t xml:space="preserve">      </w:t>
      </w:r>
      <w:r w:rsidR="007B7654" w:rsidRPr="0051540D">
        <w:rPr>
          <w:color w:val="365F91"/>
          <w:sz w:val="28"/>
          <w:szCs w:val="28"/>
        </w:rPr>
        <w:t>1-800-808-7773</w:t>
      </w:r>
    </w:p>
    <w:p w14:paraId="779CC74B" w14:textId="22FB2C9D" w:rsidR="00E13768" w:rsidRPr="00350F63" w:rsidRDefault="00844DDC" w:rsidP="00350F63">
      <w:pPr>
        <w:rPr>
          <w:rFonts w:ascii="Comic Sans MS" w:hAnsi="Comic Sans MS"/>
          <w:i/>
          <w:color w:val="570000"/>
          <w:sz w:val="6"/>
          <w:szCs w:val="6"/>
        </w:rPr>
      </w:pPr>
      <w:r>
        <w:rPr>
          <w:rFonts w:ascii="Jester" w:hAnsi="Jester"/>
          <w:sz w:val="22"/>
          <w:szCs w:val="22"/>
        </w:rPr>
        <w:br/>
      </w:r>
      <w:r w:rsidR="004C47AE">
        <w:rPr>
          <w:rFonts w:ascii="Jester" w:hAnsi="Jester"/>
          <w:sz w:val="22"/>
          <w:szCs w:val="22"/>
        </w:rPr>
        <w:t>_____________________________________________________________________________________________</w:t>
      </w:r>
    </w:p>
    <w:p w14:paraId="779CC74C" w14:textId="77777777" w:rsidR="007535B7" w:rsidRDefault="00E13768" w:rsidP="00C54F04">
      <w:pPr>
        <w:pStyle w:val="BodyText"/>
        <w:ind w:right="198"/>
        <w:rPr>
          <w:rFonts w:ascii="Comic Sans MS" w:hAnsi="Comic Sans MS"/>
          <w:color w:val="570000"/>
          <w:sz w:val="6"/>
          <w:szCs w:val="6"/>
        </w:rPr>
      </w:pPr>
      <w:r w:rsidRPr="00AE4B01">
        <w:rPr>
          <w:rFonts w:ascii="Berlin Sans FB" w:hAnsi="Berlin Sans FB"/>
          <w:color w:val="548DD4" w:themeColor="text2" w:themeTint="99"/>
          <w:sz w:val="20"/>
        </w:rPr>
        <w:t xml:space="preserve">Boston   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  </w:t>
      </w:r>
      <w:r w:rsidRPr="00AE4B01">
        <w:rPr>
          <w:rFonts w:ascii="Arial" w:hAnsi="Arial" w:cs="Arial"/>
          <w:color w:val="548DD4" w:themeColor="text2" w:themeTint="99"/>
          <w:sz w:val="20"/>
        </w:rPr>
        <w:t>●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 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 Atlanta   </w:t>
      </w:r>
      <w:r w:rsidRPr="00AE4B01">
        <w:rPr>
          <w:rFonts w:ascii="Arial" w:hAnsi="Arial" w:cs="Arial"/>
          <w:color w:val="548DD4" w:themeColor="text2" w:themeTint="99"/>
          <w:sz w:val="20"/>
        </w:rPr>
        <w:t>●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 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Washington  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</w:t>
      </w:r>
      <w:r w:rsidRPr="00AE4B01">
        <w:rPr>
          <w:rFonts w:ascii="Arial" w:hAnsi="Arial" w:cs="Arial"/>
          <w:color w:val="548DD4" w:themeColor="text2" w:themeTint="99"/>
          <w:sz w:val="20"/>
        </w:rPr>
        <w:t>●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Chicago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Pr="00AE4B01">
        <w:rPr>
          <w:rFonts w:ascii="Arial" w:hAnsi="Arial" w:cs="Arial"/>
          <w:color w:val="548DD4" w:themeColor="text2" w:themeTint="99"/>
          <w:sz w:val="20"/>
        </w:rPr>
        <w:t>●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 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Dallas 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Pr="00AE4B01">
        <w:rPr>
          <w:rFonts w:ascii="Arial" w:hAnsi="Arial" w:cs="Arial"/>
          <w:color w:val="548DD4" w:themeColor="text2" w:themeTint="99"/>
          <w:sz w:val="20"/>
        </w:rPr>
        <w:t>●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Denver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Pr="00AE4B01">
        <w:rPr>
          <w:rFonts w:ascii="Arial" w:hAnsi="Arial" w:cs="Arial"/>
          <w:color w:val="548DD4" w:themeColor="text2" w:themeTint="99"/>
          <w:sz w:val="20"/>
        </w:rPr>
        <w:t>●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Los Angeles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Pr="00AE4B01">
        <w:rPr>
          <w:rFonts w:ascii="Arial" w:hAnsi="Arial" w:cs="Arial"/>
          <w:color w:val="548DD4" w:themeColor="text2" w:themeTint="99"/>
          <w:sz w:val="20"/>
        </w:rPr>
        <w:t>●</w:t>
      </w:r>
      <w:r w:rsidR="00C54F04" w:rsidRPr="00AE4B01">
        <w:rPr>
          <w:rFonts w:ascii="Berlin Sans FB" w:hAnsi="Berlin Sans FB"/>
          <w:color w:val="548DD4" w:themeColor="text2" w:themeTint="99"/>
          <w:sz w:val="20"/>
        </w:rPr>
        <w:t xml:space="preserve">  </w:t>
      </w:r>
      <w:r w:rsidRPr="00AE4B01">
        <w:rPr>
          <w:rFonts w:ascii="Berlin Sans FB" w:hAnsi="Berlin Sans FB"/>
          <w:color w:val="548DD4" w:themeColor="text2" w:themeTint="99"/>
          <w:sz w:val="20"/>
        </w:rPr>
        <w:t xml:space="preserve">   S</w:t>
      </w:r>
      <w:r w:rsidR="00EA1F70" w:rsidRPr="00AE4B01">
        <w:rPr>
          <w:rFonts w:ascii="Berlin Sans FB" w:hAnsi="Berlin Sans FB"/>
          <w:color w:val="548DD4" w:themeColor="text2" w:themeTint="99"/>
          <w:sz w:val="20"/>
        </w:rPr>
        <w:t>eattle</w:t>
      </w:r>
      <w:r w:rsidR="00DD18CE" w:rsidRPr="0051540D">
        <w:rPr>
          <w:rFonts w:ascii="Berlin Sans FB" w:hAnsi="Berlin Sans FB"/>
          <w:color w:val="808080"/>
          <w:sz w:val="20"/>
        </w:rPr>
        <w:br/>
      </w:r>
      <w:r w:rsidR="0004391E" w:rsidRPr="009764C3">
        <w:rPr>
          <w:rFonts w:ascii="Jester" w:hAnsi="Jester"/>
          <w:b w:val="0"/>
          <w:sz w:val="20"/>
        </w:rPr>
        <w:t xml:space="preserve">                                     </w:t>
      </w:r>
      <w:r w:rsidR="00C54F04">
        <w:rPr>
          <w:rFonts w:ascii="Jester" w:hAnsi="Jester"/>
          <w:b w:val="0"/>
          <w:sz w:val="20"/>
        </w:rPr>
        <w:t xml:space="preserve">                 </w:t>
      </w:r>
      <w:r w:rsidR="00C54F04" w:rsidRPr="00AE4B01">
        <w:rPr>
          <w:rFonts w:ascii="Jester" w:hAnsi="Jester"/>
          <w:b w:val="0"/>
          <w:sz w:val="16"/>
          <w:szCs w:val="16"/>
        </w:rPr>
        <w:t>West Indies/</w:t>
      </w:r>
      <w:proofErr w:type="gramStart"/>
      <w:r w:rsidR="00DD18CE" w:rsidRPr="00AE4B01">
        <w:rPr>
          <w:rFonts w:ascii="Jester" w:hAnsi="Jester"/>
          <w:b w:val="0"/>
          <w:sz w:val="16"/>
          <w:szCs w:val="16"/>
        </w:rPr>
        <w:t>Caribbean  ●</w:t>
      </w:r>
      <w:proofErr w:type="gramEnd"/>
      <w:r w:rsidR="00DD18CE" w:rsidRPr="00AE4B01">
        <w:rPr>
          <w:rFonts w:ascii="Jester" w:hAnsi="Jester"/>
          <w:b w:val="0"/>
          <w:sz w:val="16"/>
          <w:szCs w:val="16"/>
        </w:rPr>
        <w:t xml:space="preserve">  Central America ● S.A.</w:t>
      </w:r>
      <w:r w:rsidR="00DD18CE" w:rsidRPr="00AE4B01">
        <w:rPr>
          <w:rFonts w:ascii="Jester" w:hAnsi="Jester"/>
          <w:b w:val="0"/>
          <w:sz w:val="12"/>
          <w:szCs w:val="12"/>
        </w:rPr>
        <w:t xml:space="preserve">  </w:t>
      </w:r>
      <w:r w:rsidR="0004391E" w:rsidRPr="00AE4B01">
        <w:rPr>
          <w:rFonts w:ascii="Jester" w:hAnsi="Jester"/>
          <w:b w:val="0"/>
          <w:sz w:val="12"/>
          <w:szCs w:val="12"/>
        </w:rPr>
        <w:t xml:space="preserve">     </w:t>
      </w:r>
      <w:r w:rsidR="0004391E" w:rsidRPr="0004391E">
        <w:rPr>
          <w:rFonts w:ascii="Jester" w:hAnsi="Jester"/>
          <w:b w:val="0"/>
          <w:sz w:val="12"/>
          <w:szCs w:val="12"/>
        </w:rPr>
        <w:t xml:space="preserve">Outside the U.S.A  </w:t>
      </w:r>
      <w:r w:rsidR="00AC2FFB">
        <w:rPr>
          <w:rFonts w:ascii="Jester" w:hAnsi="Jester"/>
          <w:b w:val="0"/>
          <w:sz w:val="12"/>
          <w:szCs w:val="12"/>
        </w:rPr>
        <w:t xml:space="preserve">  </w:t>
      </w:r>
      <w:r w:rsidR="0004391E" w:rsidRPr="0004391E">
        <w:rPr>
          <w:rFonts w:ascii="Jester" w:hAnsi="Jester"/>
          <w:b w:val="0"/>
          <w:sz w:val="12"/>
          <w:szCs w:val="12"/>
        </w:rPr>
        <w:t>+1 413 2835164</w:t>
      </w:r>
    </w:p>
    <w:sectPr w:rsidR="007535B7" w:rsidSect="000E36F6">
      <w:pgSz w:w="12240" w:h="15840"/>
      <w:pgMar w:top="288" w:right="450" w:bottom="288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Cent BdList BT">
    <w:altName w:val="Impact"/>
    <w:charset w:val="00"/>
    <w:family w:val="swiss"/>
    <w:pitch w:val="variable"/>
    <w:sig w:usb0="00000087" w:usb1="00000000" w:usb2="00000000" w:usb3="00000000" w:csb0="0000001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E29538"/>
    <w:lvl w:ilvl="0">
      <w:numFmt w:val="decimal"/>
      <w:lvlText w:val="*"/>
      <w:lvlJc w:val="left"/>
    </w:lvl>
  </w:abstractNum>
  <w:abstractNum w:abstractNumId="1" w15:restartNumberingAfterBreak="0">
    <w:nsid w:val="0CB2443B"/>
    <w:multiLevelType w:val="hybridMultilevel"/>
    <w:tmpl w:val="83DC07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27707"/>
    <w:multiLevelType w:val="hybridMultilevel"/>
    <w:tmpl w:val="3B72F7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93656CD"/>
    <w:multiLevelType w:val="hybridMultilevel"/>
    <w:tmpl w:val="5C882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21E95"/>
    <w:multiLevelType w:val="hybridMultilevel"/>
    <w:tmpl w:val="EACE74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993"/>
    <w:multiLevelType w:val="hybridMultilevel"/>
    <w:tmpl w:val="BAE2FD98"/>
    <w:lvl w:ilvl="0" w:tplc="78107E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D91"/>
    <w:multiLevelType w:val="hybridMultilevel"/>
    <w:tmpl w:val="26500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D0B3D"/>
    <w:multiLevelType w:val="hybridMultilevel"/>
    <w:tmpl w:val="BC6643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569DC"/>
    <w:multiLevelType w:val="hybridMultilevel"/>
    <w:tmpl w:val="BAE2FD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06052"/>
    <w:multiLevelType w:val="hybridMultilevel"/>
    <w:tmpl w:val="CCB4C5E2"/>
    <w:lvl w:ilvl="0" w:tplc="2C8C6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07B2C"/>
    <w:multiLevelType w:val="hybridMultilevel"/>
    <w:tmpl w:val="324CF2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4BD4"/>
    <w:multiLevelType w:val="hybridMultilevel"/>
    <w:tmpl w:val="83DC0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16994"/>
    <w:multiLevelType w:val="hybridMultilevel"/>
    <w:tmpl w:val="1E7284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07C208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93"/>
    <w:rsid w:val="0004391E"/>
    <w:rsid w:val="00047FE9"/>
    <w:rsid w:val="00067001"/>
    <w:rsid w:val="000720EA"/>
    <w:rsid w:val="0007225E"/>
    <w:rsid w:val="00081D45"/>
    <w:rsid w:val="00082E7A"/>
    <w:rsid w:val="000D1993"/>
    <w:rsid w:val="000E36F6"/>
    <w:rsid w:val="000F71E5"/>
    <w:rsid w:val="00103FD3"/>
    <w:rsid w:val="00133EC2"/>
    <w:rsid w:val="00157B6C"/>
    <w:rsid w:val="00172FE8"/>
    <w:rsid w:val="00195378"/>
    <w:rsid w:val="001A4CBB"/>
    <w:rsid w:val="001C6882"/>
    <w:rsid w:val="001E23D2"/>
    <w:rsid w:val="001F2A81"/>
    <w:rsid w:val="00224A85"/>
    <w:rsid w:val="002D135D"/>
    <w:rsid w:val="00312C31"/>
    <w:rsid w:val="00341B12"/>
    <w:rsid w:val="00344307"/>
    <w:rsid w:val="00347203"/>
    <w:rsid w:val="00350F63"/>
    <w:rsid w:val="00377C78"/>
    <w:rsid w:val="00382238"/>
    <w:rsid w:val="003B1530"/>
    <w:rsid w:val="003C18B6"/>
    <w:rsid w:val="003C36E3"/>
    <w:rsid w:val="003D07C1"/>
    <w:rsid w:val="004472EB"/>
    <w:rsid w:val="004668E5"/>
    <w:rsid w:val="00492CB0"/>
    <w:rsid w:val="004A3C57"/>
    <w:rsid w:val="004C1946"/>
    <w:rsid w:val="004C47AE"/>
    <w:rsid w:val="004E485A"/>
    <w:rsid w:val="0051540D"/>
    <w:rsid w:val="00563D4C"/>
    <w:rsid w:val="0057272B"/>
    <w:rsid w:val="00580F30"/>
    <w:rsid w:val="005964CA"/>
    <w:rsid w:val="005A0F36"/>
    <w:rsid w:val="005C2C14"/>
    <w:rsid w:val="00601506"/>
    <w:rsid w:val="00601549"/>
    <w:rsid w:val="00621711"/>
    <w:rsid w:val="0064638A"/>
    <w:rsid w:val="0068522F"/>
    <w:rsid w:val="00685837"/>
    <w:rsid w:val="006C5711"/>
    <w:rsid w:val="006C62E0"/>
    <w:rsid w:val="006F7833"/>
    <w:rsid w:val="00741F18"/>
    <w:rsid w:val="007535B7"/>
    <w:rsid w:val="00777189"/>
    <w:rsid w:val="007B7654"/>
    <w:rsid w:val="007E43F2"/>
    <w:rsid w:val="007F52B7"/>
    <w:rsid w:val="00844DDC"/>
    <w:rsid w:val="00850CFF"/>
    <w:rsid w:val="008671C4"/>
    <w:rsid w:val="008E0633"/>
    <w:rsid w:val="00906434"/>
    <w:rsid w:val="009764C3"/>
    <w:rsid w:val="00982840"/>
    <w:rsid w:val="009A2AC1"/>
    <w:rsid w:val="009F0EAC"/>
    <w:rsid w:val="00A2434A"/>
    <w:rsid w:val="00A32A24"/>
    <w:rsid w:val="00A33161"/>
    <w:rsid w:val="00A83278"/>
    <w:rsid w:val="00A86C5E"/>
    <w:rsid w:val="00A93E9C"/>
    <w:rsid w:val="00AC2FFB"/>
    <w:rsid w:val="00AE4B01"/>
    <w:rsid w:val="00B26E52"/>
    <w:rsid w:val="00B45605"/>
    <w:rsid w:val="00B5027D"/>
    <w:rsid w:val="00B540C3"/>
    <w:rsid w:val="00B83FA3"/>
    <w:rsid w:val="00B8602C"/>
    <w:rsid w:val="00C103F3"/>
    <w:rsid w:val="00C10CB7"/>
    <w:rsid w:val="00C413AD"/>
    <w:rsid w:val="00C54F04"/>
    <w:rsid w:val="00C65463"/>
    <w:rsid w:val="00CB2731"/>
    <w:rsid w:val="00D25F01"/>
    <w:rsid w:val="00D3514B"/>
    <w:rsid w:val="00D517D7"/>
    <w:rsid w:val="00D56E87"/>
    <w:rsid w:val="00D83B71"/>
    <w:rsid w:val="00D92733"/>
    <w:rsid w:val="00DA1A30"/>
    <w:rsid w:val="00DA6FF9"/>
    <w:rsid w:val="00DD18CE"/>
    <w:rsid w:val="00DE006E"/>
    <w:rsid w:val="00E0365D"/>
    <w:rsid w:val="00E13768"/>
    <w:rsid w:val="00E6383F"/>
    <w:rsid w:val="00EA1F70"/>
    <w:rsid w:val="00EB0271"/>
    <w:rsid w:val="00EC1423"/>
    <w:rsid w:val="00ED5BE1"/>
    <w:rsid w:val="00EF6116"/>
    <w:rsid w:val="00F04186"/>
    <w:rsid w:val="00F073C8"/>
    <w:rsid w:val="00F21EDD"/>
    <w:rsid w:val="00F51C03"/>
    <w:rsid w:val="00F5449A"/>
    <w:rsid w:val="00F61CC6"/>
    <w:rsid w:val="00F67CEF"/>
    <w:rsid w:val="00FC27A8"/>
    <w:rsid w:val="00FE1639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779CC71E"/>
  <w15:docId w15:val="{72404F7B-B9FB-4BD5-91FD-CDB08BC5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larendon Condensed" w:hAnsi="Clarendon Condensed"/>
      <w:color w:val="FF0000"/>
      <w:sz w:val="36"/>
      <w:szCs w:val="5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 w:cs="Courier New"/>
      <w:b/>
      <w:bCs/>
      <w:color w:val="333300"/>
      <w:sz w:val="48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Clarendon Condensed" w:hAnsi="Clarendon Condensed"/>
      <w:color w:val="FF0000"/>
      <w:sz w:val="40"/>
      <w:szCs w:val="56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num" w:pos="1170"/>
      </w:tabs>
      <w:ind w:left="1170" w:hanging="810"/>
    </w:pPr>
    <w:rPr>
      <w:i/>
      <w:iCs/>
      <w:color w:val="000000"/>
      <w:sz w:val="36"/>
      <w:szCs w:val="28"/>
    </w:rPr>
  </w:style>
  <w:style w:type="paragraph" w:styleId="BodyTextIndent2">
    <w:name w:val="Body Text Indent 2"/>
    <w:basedOn w:val="Normal"/>
    <w:pPr>
      <w:ind w:left="720"/>
    </w:pPr>
    <w:rPr>
      <w:b/>
      <w:bCs/>
      <w:i/>
      <w:iCs/>
      <w:color w:val="003366"/>
      <w:sz w:val="36"/>
    </w:rPr>
  </w:style>
  <w:style w:type="paragraph" w:styleId="BodyText">
    <w:name w:val="Body Text"/>
    <w:basedOn w:val="Normal"/>
    <w:pPr>
      <w:tabs>
        <w:tab w:val="num" w:pos="0"/>
      </w:tabs>
    </w:pPr>
    <w:rPr>
      <w:b/>
      <w:bCs/>
      <w:i/>
      <w:iCs/>
      <w:color w:val="003366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  <w:bCs/>
      <w:i/>
      <w:iCs/>
      <w:color w:val="003366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Resistant:  Absorbs Impact and distributes throughout the system</vt:lpstr>
    </vt:vector>
  </TitlesOfParts>
  <Company>EPF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Resistant:  Absorbs Impact and distributes throughout the system</dc:title>
  <dc:creator>Robert Long</dc:creator>
  <cp:lastModifiedBy>Robert Long</cp:lastModifiedBy>
  <cp:revision>4</cp:revision>
  <cp:lastPrinted>2018-06-27T22:51:00Z</cp:lastPrinted>
  <dcterms:created xsi:type="dcterms:W3CDTF">2019-10-25T20:15:00Z</dcterms:created>
  <dcterms:modified xsi:type="dcterms:W3CDTF">2019-10-27T19:00:00Z</dcterms:modified>
</cp:coreProperties>
</file>